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40551C0">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温州市龙湾区海滨街道龙兴家园4幢102室三年租赁权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2025年4月18日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34E8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温州市龙湾区海滨街道龙兴家园4幢102室三年租赁权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4月25日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2025年4月26日上午10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bookmarkStart w:id="1" w:name="_GoBack"/>
      <w:bookmarkEnd w:id="1"/>
      <w:r>
        <w:rPr>
          <w:rFonts w:hint="eastAsia" w:ascii="宋体" w:hAnsi="宋体"/>
          <w:color w:val="auto"/>
          <w:sz w:val="24"/>
          <w:szCs w:val="24"/>
          <w:u w:val="none"/>
          <w:lang w:eastAsia="zh-CN"/>
        </w:rPr>
        <w:t>温州市龙湾区海滨街道龙兴家园4幢102室三年租赁权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3624"/>
        <w:gridCol w:w="1796"/>
        <w:gridCol w:w="1631"/>
        <w:gridCol w:w="157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05"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31"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57"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69"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05"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3624" w:type="dxa"/>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温州市龙湾区海滨街道龙兴家园4幢102室三年租赁权</w:t>
            </w:r>
          </w:p>
        </w:tc>
        <w:tc>
          <w:tcPr>
            <w:tcW w:w="1796" w:type="dxa"/>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约351.06㎡</w:t>
            </w:r>
          </w:p>
        </w:tc>
        <w:tc>
          <w:tcPr>
            <w:tcW w:w="1631" w:type="dxa"/>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75071元</w:t>
            </w:r>
          </w:p>
        </w:tc>
        <w:tc>
          <w:tcPr>
            <w:tcW w:w="1573" w:type="dxa"/>
            <w:tcBorders>
              <w:right w:val="single" w:color="auto" w:sz="4" w:space="0"/>
            </w:tcBorders>
            <w:noWrap w:val="0"/>
            <w:vAlign w:val="center"/>
          </w:tcPr>
          <w:p w14:paraId="49362C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7万</w:t>
            </w:r>
            <w:r>
              <w:rPr>
                <w:rFonts w:hint="eastAsia" w:ascii="宋体" w:hAnsi="宋体" w:eastAsia="宋体" w:cs="宋体"/>
                <w:kern w:val="2"/>
                <w:sz w:val="24"/>
                <w:szCs w:val="24"/>
                <w:lang w:val="en-US" w:eastAsia="zh-CN" w:bidi="ar-SA"/>
              </w:rPr>
              <w:t>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5000" w:type="pct"/>
            <w:gridSpan w:val="5"/>
            <w:tcBorders>
              <w:left w:val="single" w:color="auto" w:sz="4" w:space="0"/>
              <w:right w:val="single" w:color="auto" w:sz="4" w:space="0"/>
            </w:tcBorders>
            <w:noWrap w:val="0"/>
            <w:vAlign w:val="center"/>
          </w:tcPr>
          <w:p w14:paraId="61E3ED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租期三年，租金一年一付，先付后用，租赁期内租金不变。</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-3270250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龙兴家园租赁项目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24</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温州市龙湾区海滨街道蓝田村股份经济合作社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2025年4月18日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交易服务费及平台技术服务费。除农交云数字平台技术服务费外，其余剩余应交款采用线下支付尾款的方式，交纳至温州市龙湾区农村产权服务中心有限公司指定银行账号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2025年4月18日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2025年4月25日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温州市龙湾区海滨街道蓝田村股份经济合作社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3624"/>
        <w:gridCol w:w="1796"/>
        <w:gridCol w:w="1631"/>
        <w:gridCol w:w="1573"/>
      </w:tblGrid>
      <w:tr w14:paraId="5AC28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60" w:type="dxa"/>
            <w:tcBorders>
              <w:left w:val="single" w:color="auto" w:sz="4" w:space="0"/>
            </w:tcBorders>
            <w:noWrap w:val="0"/>
            <w:vAlign w:val="center"/>
          </w:tcPr>
          <w:p w14:paraId="0E54C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E0B3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624" w:type="dxa"/>
            <w:noWrap w:val="0"/>
            <w:vAlign w:val="center"/>
          </w:tcPr>
          <w:p w14:paraId="4C29A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796" w:type="dxa"/>
            <w:noWrap w:val="0"/>
            <w:vAlign w:val="center"/>
          </w:tcPr>
          <w:p w14:paraId="6068E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631" w:type="dxa"/>
            <w:tcBorders>
              <w:right w:val="single" w:color="auto" w:sz="4" w:space="0"/>
            </w:tcBorders>
            <w:noWrap w:val="0"/>
            <w:vAlign w:val="center"/>
          </w:tcPr>
          <w:p w14:paraId="6973B6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D14C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573" w:type="dxa"/>
            <w:tcBorders>
              <w:right w:val="single" w:color="auto" w:sz="4" w:space="0"/>
            </w:tcBorders>
            <w:noWrap w:val="0"/>
            <w:vAlign w:val="center"/>
          </w:tcPr>
          <w:p w14:paraId="31ED5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FBF4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A723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760" w:type="dxa"/>
            <w:tcBorders>
              <w:left w:val="single" w:color="auto" w:sz="4" w:space="0"/>
            </w:tcBorders>
            <w:noWrap w:val="0"/>
            <w:vAlign w:val="center"/>
          </w:tcPr>
          <w:p w14:paraId="0F0DD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3624" w:type="dxa"/>
            <w:noWrap w:val="0"/>
            <w:vAlign w:val="center"/>
          </w:tcPr>
          <w:p w14:paraId="675E82C3">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温州市龙湾区海滨街道龙兴家园4幢102室三年租赁权</w:t>
            </w:r>
          </w:p>
        </w:tc>
        <w:tc>
          <w:tcPr>
            <w:tcW w:w="1796" w:type="dxa"/>
            <w:noWrap w:val="0"/>
            <w:vAlign w:val="center"/>
          </w:tcPr>
          <w:p w14:paraId="5DC5ECDF">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约351.06㎡</w:t>
            </w:r>
          </w:p>
        </w:tc>
        <w:tc>
          <w:tcPr>
            <w:tcW w:w="1631" w:type="dxa"/>
            <w:tcBorders>
              <w:right w:val="single" w:color="auto" w:sz="4" w:space="0"/>
            </w:tcBorders>
            <w:noWrap w:val="0"/>
            <w:vAlign w:val="center"/>
          </w:tcPr>
          <w:p w14:paraId="29FA5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sz w:val="24"/>
                <w:szCs w:val="32"/>
                <w:lang w:val="en-US" w:eastAsia="zh-CN"/>
              </w:rPr>
              <w:t>75071元</w:t>
            </w:r>
          </w:p>
        </w:tc>
        <w:tc>
          <w:tcPr>
            <w:tcW w:w="1573" w:type="dxa"/>
            <w:tcBorders>
              <w:right w:val="single" w:color="auto" w:sz="4" w:space="0"/>
            </w:tcBorders>
            <w:noWrap w:val="0"/>
            <w:vAlign w:val="center"/>
          </w:tcPr>
          <w:p w14:paraId="5167321C">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7万</w:t>
            </w:r>
            <w:r>
              <w:rPr>
                <w:rFonts w:hint="eastAsia" w:ascii="宋体" w:hAnsi="宋体" w:eastAsia="宋体" w:cs="宋体"/>
                <w:kern w:val="2"/>
                <w:sz w:val="24"/>
                <w:szCs w:val="24"/>
                <w:lang w:val="en-US" w:eastAsia="zh-CN" w:bidi="ar-SA"/>
              </w:rPr>
              <w:t>元</w:t>
            </w:r>
          </w:p>
        </w:tc>
      </w:tr>
      <w:tr w14:paraId="72F82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9384" w:type="dxa"/>
            <w:gridSpan w:val="5"/>
            <w:tcBorders>
              <w:left w:val="single" w:color="auto" w:sz="4" w:space="0"/>
              <w:right w:val="single" w:color="auto" w:sz="4" w:space="0"/>
            </w:tcBorders>
            <w:noWrap w:val="0"/>
            <w:vAlign w:val="center"/>
          </w:tcPr>
          <w:p w14:paraId="6F6FE1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租期三年，租金一年一付，先付后用，租赁期内租金不变。</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支付技术服务费。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以下（含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2025年4月18日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2025年4月25日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具体租赁事项以竞得人与温州市龙湾区海滨街道蓝田村股份经济合作社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温州市龙湾区海滨街道蓝田村股份经济合作社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租赁期内租金不变</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龙兴家园租赁项目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2"/>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2"/>
        <w:ind w:left="0" w:leftChars="0" w:firstLine="0" w:firstLineChars="0"/>
        <w:rPr>
          <w:rFonts w:hint="eastAsia"/>
        </w:rPr>
      </w:pPr>
    </w:p>
    <w:p w14:paraId="2DD94812">
      <w:pPr>
        <w:rPr>
          <w:rFonts w:hint="eastAsia"/>
        </w:rPr>
      </w:pPr>
    </w:p>
    <w:p w14:paraId="0CC5BE31">
      <w:pPr>
        <w:pStyle w:val="2"/>
        <w:rPr>
          <w:rFonts w:hint="eastAsia"/>
        </w:rPr>
      </w:pPr>
    </w:p>
    <w:p w14:paraId="127FE747">
      <w:pPr>
        <w:pStyle w:val="2"/>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773E49"/>
    <w:rsid w:val="06092268"/>
    <w:rsid w:val="0B57681E"/>
    <w:rsid w:val="0FFC1742"/>
    <w:rsid w:val="137A57A0"/>
    <w:rsid w:val="137F6218"/>
    <w:rsid w:val="145C30F7"/>
    <w:rsid w:val="180F7322"/>
    <w:rsid w:val="181B7855"/>
    <w:rsid w:val="18B67897"/>
    <w:rsid w:val="1B43776B"/>
    <w:rsid w:val="1CB03DF7"/>
    <w:rsid w:val="1EF82139"/>
    <w:rsid w:val="1FB0010B"/>
    <w:rsid w:val="209061C6"/>
    <w:rsid w:val="22974B03"/>
    <w:rsid w:val="22EF57B4"/>
    <w:rsid w:val="23A10665"/>
    <w:rsid w:val="24C30629"/>
    <w:rsid w:val="251A0B90"/>
    <w:rsid w:val="262502D3"/>
    <w:rsid w:val="26F03C3F"/>
    <w:rsid w:val="2E443CD9"/>
    <w:rsid w:val="301138F8"/>
    <w:rsid w:val="312E1520"/>
    <w:rsid w:val="333D173D"/>
    <w:rsid w:val="3375264B"/>
    <w:rsid w:val="36676139"/>
    <w:rsid w:val="36716136"/>
    <w:rsid w:val="36D27916"/>
    <w:rsid w:val="37893554"/>
    <w:rsid w:val="3957222B"/>
    <w:rsid w:val="3A034EA8"/>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CB111E1"/>
    <w:rsid w:val="6ED918DD"/>
    <w:rsid w:val="6EDC3D8E"/>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11279</Words>
  <Characters>11569</Characters>
  <Lines>0</Lines>
  <Paragraphs>0</Paragraphs>
  <TotalTime>15</TotalTime>
  <ScaleCrop>false</ScaleCrop>
  <LinksUpToDate>false</LinksUpToDate>
  <CharactersWithSpaces>12764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2025-04-18T07:58:26Z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B773076EF3C34E6FA276F214B1C8B426_13</vt:lpwstr>
  </property>
  <property fmtid="{D5CDD505-2E9C-101B-9397-08002B2CF9AE}" pid="4" name="KSOTemplateDocerSaveRecord">
    <vt:lpwstr>eyJoZGlkIjoiZWY3YzVmZWRlOTZkZTAyYmRiYmYxNjRkOTE5OWVjNGEiLCJ1c2VySWQiOiIxNTk0MDAzNDA5In0=</vt:lpwstr>
  </property>
</Properties>
</file>